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A1A0F" w14:textId="77777777" w:rsidR="006F4076" w:rsidRDefault="006F4076" w:rsidP="00975476">
      <w:pPr>
        <w:jc w:val="center"/>
        <w:rPr>
          <w:b/>
          <w:sz w:val="28"/>
          <w:szCs w:val="28"/>
          <w:lang w:val="en-US"/>
        </w:rPr>
      </w:pPr>
    </w:p>
    <w:p w14:paraId="0CB66D78" w14:textId="77777777" w:rsidR="00975476" w:rsidRPr="005E0C38" w:rsidRDefault="00975476" w:rsidP="00975476">
      <w:pPr>
        <w:jc w:val="center"/>
        <w:rPr>
          <w:b/>
          <w:sz w:val="28"/>
          <w:szCs w:val="28"/>
          <w:lang w:val="en-US"/>
        </w:rPr>
      </w:pPr>
      <w:r w:rsidRPr="005E0C38">
        <w:rPr>
          <w:b/>
          <w:sz w:val="28"/>
          <w:szCs w:val="28"/>
          <w:lang w:val="en-US"/>
        </w:rPr>
        <w:t>PARAGUANA</w:t>
      </w:r>
      <w:r>
        <w:rPr>
          <w:b/>
          <w:sz w:val="28"/>
          <w:szCs w:val="28"/>
          <w:lang w:val="en-US"/>
        </w:rPr>
        <w:t xml:space="preserve"> REFINING CENTER</w:t>
      </w:r>
    </w:p>
    <w:p w14:paraId="4D925B07" w14:textId="77777777" w:rsidR="00975476" w:rsidRPr="005E0C38" w:rsidRDefault="00975476" w:rsidP="00975476">
      <w:pPr>
        <w:jc w:val="center"/>
        <w:rPr>
          <w:b/>
          <w:sz w:val="28"/>
          <w:szCs w:val="28"/>
          <w:lang w:val="en-US"/>
        </w:rPr>
      </w:pPr>
      <w:r w:rsidRPr="005E0C38">
        <w:rPr>
          <w:b/>
          <w:sz w:val="28"/>
          <w:szCs w:val="28"/>
          <w:lang w:val="en-US"/>
        </w:rPr>
        <w:t xml:space="preserve">PREVENTION AND LOSS CONTROL MANAGEMENT </w:t>
      </w:r>
    </w:p>
    <w:p w14:paraId="02BAEB7F" w14:textId="77777777" w:rsidR="00975476" w:rsidRPr="005E0C38" w:rsidRDefault="00975476" w:rsidP="00975476">
      <w:pPr>
        <w:jc w:val="center"/>
        <w:rPr>
          <w:b/>
          <w:sz w:val="28"/>
          <w:szCs w:val="28"/>
          <w:lang w:val="en-US"/>
        </w:rPr>
      </w:pPr>
      <w:r w:rsidRPr="005E0C38">
        <w:rPr>
          <w:b/>
          <w:sz w:val="28"/>
          <w:szCs w:val="28"/>
          <w:lang w:val="en-US"/>
        </w:rPr>
        <w:t xml:space="preserve">INDUSTRIAL </w:t>
      </w:r>
      <w:r>
        <w:rPr>
          <w:b/>
          <w:sz w:val="28"/>
          <w:szCs w:val="28"/>
          <w:lang w:val="en-US"/>
        </w:rPr>
        <w:t>SECURITY</w:t>
      </w:r>
      <w:r w:rsidRPr="005E0C38">
        <w:rPr>
          <w:b/>
          <w:sz w:val="28"/>
          <w:szCs w:val="28"/>
          <w:lang w:val="en-US"/>
        </w:rPr>
        <w:t xml:space="preserve"> SUPERINTENDENCY </w:t>
      </w:r>
    </w:p>
    <w:p w14:paraId="57E91358" w14:textId="77777777" w:rsidR="00975476" w:rsidRPr="005E0C38" w:rsidRDefault="00975476" w:rsidP="00975476">
      <w:pPr>
        <w:jc w:val="center"/>
        <w:rPr>
          <w:b/>
          <w:color w:val="000000"/>
          <w:sz w:val="28"/>
          <w:szCs w:val="28"/>
          <w:lang w:val="en-US"/>
        </w:rPr>
      </w:pPr>
      <w:r w:rsidRPr="005E0C38">
        <w:rPr>
          <w:b/>
          <w:color w:val="000000"/>
          <w:sz w:val="28"/>
          <w:szCs w:val="28"/>
          <w:lang w:val="en-US"/>
        </w:rPr>
        <w:t>SHIP AND PORT FACILITY SECURITY</w:t>
      </w:r>
    </w:p>
    <w:p w14:paraId="2397F742" w14:textId="77777777" w:rsidR="00975476" w:rsidRPr="005E0C38" w:rsidRDefault="00975476" w:rsidP="00975476">
      <w:pPr>
        <w:jc w:val="center"/>
        <w:rPr>
          <w:b/>
          <w:color w:val="000000"/>
          <w:sz w:val="28"/>
          <w:szCs w:val="28"/>
          <w:lang w:val="en-US"/>
        </w:rPr>
      </w:pPr>
      <w:r w:rsidRPr="005E0C38">
        <w:rPr>
          <w:b/>
          <w:color w:val="000000"/>
          <w:sz w:val="28"/>
          <w:szCs w:val="28"/>
          <w:lang w:val="en-US"/>
        </w:rPr>
        <w:t xml:space="preserve">ISPS </w:t>
      </w:r>
    </w:p>
    <w:p w14:paraId="17F552C1" w14:textId="77777777" w:rsidR="00975476" w:rsidRPr="005E0C38" w:rsidRDefault="00975476" w:rsidP="00975476">
      <w:pPr>
        <w:jc w:val="center"/>
        <w:rPr>
          <w:b/>
          <w:color w:val="000000"/>
          <w:sz w:val="28"/>
          <w:szCs w:val="28"/>
          <w:lang w:val="en-US"/>
        </w:rPr>
      </w:pPr>
    </w:p>
    <w:p w14:paraId="39747D4C" w14:textId="77777777" w:rsidR="00975476" w:rsidRPr="00BB2630" w:rsidRDefault="00975476" w:rsidP="00975476">
      <w:pPr>
        <w:ind w:left="720" w:right="181"/>
        <w:jc w:val="center"/>
        <w:rPr>
          <w:b/>
          <w:color w:val="000000"/>
          <w:u w:val="single"/>
          <w:lang w:val="en-US"/>
        </w:rPr>
      </w:pPr>
      <w:r w:rsidRPr="00BB2630">
        <w:rPr>
          <w:b/>
          <w:color w:val="000000"/>
          <w:u w:val="single"/>
          <w:lang w:val="en-US"/>
        </w:rPr>
        <w:t>THIS PORT FACILITY COMPLY WITH REQUIREMENTS OF ISPS CODE OF IMO, WHEN ACCESS</w:t>
      </w:r>
      <w:r>
        <w:rPr>
          <w:b/>
          <w:color w:val="000000"/>
          <w:u w:val="single"/>
          <w:lang w:val="en-US"/>
        </w:rPr>
        <w:t>ING</w:t>
      </w:r>
      <w:r w:rsidRPr="00BB2630">
        <w:rPr>
          <w:b/>
          <w:color w:val="000000"/>
          <w:u w:val="single"/>
          <w:lang w:val="en-US"/>
        </w:rPr>
        <w:t xml:space="preserve"> </w:t>
      </w:r>
      <w:r>
        <w:rPr>
          <w:b/>
          <w:color w:val="000000"/>
          <w:u w:val="single"/>
          <w:lang w:val="en-US"/>
        </w:rPr>
        <w:t>IT</w:t>
      </w:r>
      <w:r w:rsidRPr="00BB2630">
        <w:rPr>
          <w:b/>
          <w:color w:val="000000"/>
          <w:u w:val="single"/>
          <w:lang w:val="en-US"/>
        </w:rPr>
        <w:t xml:space="preserve">, </w:t>
      </w:r>
      <w:r>
        <w:rPr>
          <w:b/>
          <w:color w:val="000000"/>
          <w:u w:val="single"/>
          <w:lang w:val="en-US"/>
        </w:rPr>
        <w:t>PLEASE</w:t>
      </w:r>
      <w:r w:rsidRPr="00BB2630">
        <w:rPr>
          <w:b/>
          <w:color w:val="000000"/>
          <w:u w:val="single"/>
          <w:lang w:val="en-US"/>
        </w:rPr>
        <w:t xml:space="preserve"> OBSERVE THE ACTUAL </w:t>
      </w:r>
      <w:r>
        <w:rPr>
          <w:b/>
          <w:color w:val="000000"/>
          <w:u w:val="single"/>
          <w:lang w:val="en-US"/>
        </w:rPr>
        <w:t xml:space="preserve">SAFETY </w:t>
      </w:r>
      <w:r w:rsidRPr="00BB2630">
        <w:rPr>
          <w:b/>
          <w:color w:val="000000"/>
          <w:u w:val="single"/>
          <w:lang w:val="en-US"/>
        </w:rPr>
        <w:t xml:space="preserve">AND </w:t>
      </w:r>
      <w:r>
        <w:rPr>
          <w:b/>
          <w:color w:val="000000"/>
          <w:u w:val="single"/>
          <w:lang w:val="en-US"/>
        </w:rPr>
        <w:t>SECURITY RULES</w:t>
      </w:r>
      <w:r w:rsidRPr="00BB2630">
        <w:rPr>
          <w:b/>
          <w:color w:val="000000"/>
          <w:u w:val="single"/>
          <w:lang w:val="en-US"/>
        </w:rPr>
        <w:t xml:space="preserve">.  </w:t>
      </w:r>
    </w:p>
    <w:p w14:paraId="44F79584" w14:textId="77777777" w:rsidR="00975476" w:rsidRPr="005E0C38" w:rsidRDefault="00975476" w:rsidP="00975476">
      <w:pPr>
        <w:jc w:val="center"/>
        <w:rPr>
          <w:b/>
          <w:sz w:val="32"/>
          <w:szCs w:val="32"/>
          <w:lang w:val="en-US"/>
        </w:rPr>
      </w:pPr>
    </w:p>
    <w:p w14:paraId="692FB8AD" w14:textId="77777777" w:rsidR="00975476" w:rsidRPr="005E0C38" w:rsidRDefault="00975476" w:rsidP="00975476">
      <w:pPr>
        <w:jc w:val="center"/>
        <w:rPr>
          <w:b/>
          <w:sz w:val="32"/>
          <w:szCs w:val="32"/>
          <w:u w:val="single"/>
          <w:lang w:val="en-US"/>
        </w:rPr>
      </w:pPr>
      <w:r w:rsidRPr="005E0C38">
        <w:rPr>
          <w:b/>
          <w:sz w:val="32"/>
          <w:szCs w:val="32"/>
          <w:u w:val="single"/>
          <w:lang w:val="en-US"/>
        </w:rPr>
        <w:t xml:space="preserve">I.S.P.S.  GUIDELINES </w:t>
      </w:r>
    </w:p>
    <w:p w14:paraId="66CCA8E0" w14:textId="77777777" w:rsidR="00975476" w:rsidRDefault="00975476" w:rsidP="00975476">
      <w:pPr>
        <w:jc w:val="center"/>
        <w:rPr>
          <w:b/>
          <w:sz w:val="40"/>
          <w:szCs w:val="40"/>
          <w:u w:val="single"/>
          <w:lang w:val="en-US"/>
        </w:rPr>
      </w:pPr>
    </w:p>
    <w:p w14:paraId="54778605" w14:textId="77777777" w:rsidR="00975476" w:rsidRDefault="00975476" w:rsidP="00975476">
      <w:pPr>
        <w:numPr>
          <w:ilvl w:val="0"/>
          <w:numId w:val="1"/>
        </w:numPr>
        <w:tabs>
          <w:tab w:val="clear" w:pos="1065"/>
        </w:tabs>
        <w:ind w:hanging="345"/>
        <w:rPr>
          <w:b/>
          <w:lang w:val="en-US"/>
        </w:rPr>
      </w:pPr>
      <w:r>
        <w:rPr>
          <w:b/>
          <w:lang w:val="en-US"/>
        </w:rPr>
        <w:t xml:space="preserve">IT </w:t>
      </w:r>
      <w:r w:rsidRPr="0055640A">
        <w:rPr>
          <w:b/>
          <w:lang w:val="en-US"/>
        </w:rPr>
        <w:t xml:space="preserve">IS NOT </w:t>
      </w:r>
      <w:r>
        <w:rPr>
          <w:b/>
          <w:lang w:val="en-US"/>
        </w:rPr>
        <w:t>PERMITTED</w:t>
      </w:r>
      <w:r w:rsidRPr="0055640A">
        <w:rPr>
          <w:b/>
          <w:lang w:val="en-US"/>
        </w:rPr>
        <w:t xml:space="preserve"> TO WALK THROUGH REFINERY´S INSTALATIONS, </w:t>
      </w:r>
      <w:r>
        <w:rPr>
          <w:b/>
          <w:lang w:val="en-US"/>
        </w:rPr>
        <w:t xml:space="preserve">IT </w:t>
      </w:r>
      <w:r w:rsidRPr="0055640A">
        <w:rPr>
          <w:b/>
          <w:lang w:val="en-US"/>
        </w:rPr>
        <w:t xml:space="preserve">IS COMPULSORY </w:t>
      </w:r>
      <w:r>
        <w:rPr>
          <w:b/>
          <w:lang w:val="en-US"/>
        </w:rPr>
        <w:t>TAKE A</w:t>
      </w:r>
      <w:r w:rsidRPr="0055640A">
        <w:rPr>
          <w:b/>
          <w:lang w:val="en-US"/>
        </w:rPr>
        <w:t xml:space="preserve"> TRANSPORT (TAXI)</w:t>
      </w:r>
      <w:r>
        <w:rPr>
          <w:b/>
          <w:lang w:val="en-US"/>
        </w:rPr>
        <w:t>.</w:t>
      </w:r>
    </w:p>
    <w:p w14:paraId="085D5632" w14:textId="77777777" w:rsidR="00975476" w:rsidRPr="0055640A" w:rsidRDefault="00975476" w:rsidP="00975476">
      <w:pPr>
        <w:ind w:left="1065" w:hanging="345"/>
        <w:rPr>
          <w:b/>
          <w:lang w:val="en-US"/>
        </w:rPr>
      </w:pPr>
    </w:p>
    <w:p w14:paraId="7FC0709C" w14:textId="77777777" w:rsidR="00975476" w:rsidRDefault="00975476" w:rsidP="00975476">
      <w:pPr>
        <w:numPr>
          <w:ilvl w:val="0"/>
          <w:numId w:val="1"/>
        </w:numPr>
        <w:tabs>
          <w:tab w:val="clear" w:pos="1065"/>
        </w:tabs>
        <w:ind w:hanging="345"/>
        <w:rPr>
          <w:b/>
          <w:lang w:val="en-US"/>
        </w:rPr>
      </w:pPr>
      <w:r w:rsidRPr="0055640A">
        <w:rPr>
          <w:b/>
          <w:lang w:val="en-US"/>
        </w:rPr>
        <w:t xml:space="preserve">CREW </w:t>
      </w:r>
      <w:r>
        <w:rPr>
          <w:b/>
          <w:lang w:val="en-US"/>
        </w:rPr>
        <w:t xml:space="preserve">MEMBERS </w:t>
      </w:r>
      <w:r w:rsidRPr="0055640A">
        <w:rPr>
          <w:b/>
          <w:lang w:val="en-US"/>
        </w:rPr>
        <w:t>HA</w:t>
      </w:r>
      <w:r>
        <w:rPr>
          <w:b/>
          <w:lang w:val="en-US"/>
        </w:rPr>
        <w:t>VE</w:t>
      </w:r>
      <w:r w:rsidRPr="0055640A">
        <w:rPr>
          <w:b/>
          <w:lang w:val="en-US"/>
        </w:rPr>
        <w:t xml:space="preserve"> TO LEAVE THE TAXI ONCE </w:t>
      </w:r>
      <w:r>
        <w:rPr>
          <w:b/>
          <w:lang w:val="en-US"/>
        </w:rPr>
        <w:t>OUT OF</w:t>
      </w:r>
      <w:r w:rsidRPr="0055640A">
        <w:rPr>
          <w:b/>
          <w:lang w:val="en-US"/>
        </w:rPr>
        <w:t xml:space="preserve"> THE REFINERY 100 METRES AWAY FROM THE </w:t>
      </w:r>
      <w:r>
        <w:rPr>
          <w:b/>
          <w:lang w:val="en-US"/>
        </w:rPr>
        <w:t xml:space="preserve">TERMINAL </w:t>
      </w:r>
      <w:r w:rsidRPr="0055640A">
        <w:rPr>
          <w:b/>
          <w:lang w:val="en-US"/>
        </w:rPr>
        <w:t xml:space="preserve">ACCESS </w:t>
      </w:r>
      <w:r>
        <w:rPr>
          <w:b/>
          <w:lang w:val="en-US"/>
        </w:rPr>
        <w:t>CHECK POINT.</w:t>
      </w:r>
    </w:p>
    <w:p w14:paraId="14AD1692" w14:textId="77777777" w:rsidR="00975476" w:rsidRDefault="00975476" w:rsidP="00975476">
      <w:pPr>
        <w:ind w:left="1065" w:hanging="345"/>
        <w:rPr>
          <w:b/>
          <w:lang w:val="en-US"/>
        </w:rPr>
      </w:pPr>
    </w:p>
    <w:p w14:paraId="4F47A94B" w14:textId="77777777" w:rsidR="00975476" w:rsidRDefault="00975476" w:rsidP="00975476">
      <w:pPr>
        <w:numPr>
          <w:ilvl w:val="0"/>
          <w:numId w:val="1"/>
        </w:numPr>
        <w:tabs>
          <w:tab w:val="clear" w:pos="1065"/>
        </w:tabs>
        <w:ind w:hanging="345"/>
        <w:rPr>
          <w:b/>
          <w:lang w:val="en-US"/>
        </w:rPr>
      </w:pPr>
      <w:r>
        <w:rPr>
          <w:b/>
          <w:lang w:val="en-US"/>
        </w:rPr>
        <w:t>ALL CREW MEMBERS LEAVING OR ENTERING MUST REGISTER AT THE PORT FACILITY ISPS CHECK POINT.</w:t>
      </w:r>
    </w:p>
    <w:p w14:paraId="0B367C50" w14:textId="77777777" w:rsidR="00975476" w:rsidRDefault="00975476" w:rsidP="00975476">
      <w:pPr>
        <w:ind w:left="1065" w:hanging="345"/>
        <w:rPr>
          <w:b/>
          <w:lang w:val="en-US"/>
        </w:rPr>
      </w:pPr>
    </w:p>
    <w:p w14:paraId="444BC947" w14:textId="77777777" w:rsidR="00975476" w:rsidRDefault="00975476" w:rsidP="00975476">
      <w:pPr>
        <w:numPr>
          <w:ilvl w:val="0"/>
          <w:numId w:val="1"/>
        </w:numPr>
        <w:tabs>
          <w:tab w:val="clear" w:pos="1065"/>
        </w:tabs>
        <w:ind w:hanging="345"/>
        <w:rPr>
          <w:b/>
          <w:lang w:val="en-US"/>
        </w:rPr>
      </w:pPr>
      <w:r>
        <w:rPr>
          <w:b/>
          <w:lang w:val="en-US"/>
        </w:rPr>
        <w:t xml:space="preserve">IT IS FORBBIDEN TO GO ASHORE USING UNADECUATE WEARINGS, SUCH AS: SHORTS, UNDERSHIRT, SANDAL, BATHING SUIT,   ETC. </w:t>
      </w:r>
    </w:p>
    <w:p w14:paraId="2A7575D2" w14:textId="77777777" w:rsidR="00975476" w:rsidRDefault="00975476" w:rsidP="00975476">
      <w:pPr>
        <w:ind w:left="1065" w:hanging="345"/>
        <w:rPr>
          <w:b/>
          <w:lang w:val="en-US"/>
        </w:rPr>
      </w:pPr>
    </w:p>
    <w:p w14:paraId="7735C8A3" w14:textId="77777777" w:rsidR="00975476" w:rsidRDefault="00975476" w:rsidP="00975476">
      <w:pPr>
        <w:numPr>
          <w:ilvl w:val="0"/>
          <w:numId w:val="1"/>
        </w:numPr>
        <w:tabs>
          <w:tab w:val="clear" w:pos="1065"/>
        </w:tabs>
        <w:ind w:hanging="345"/>
        <w:rPr>
          <w:b/>
          <w:lang w:val="en-US"/>
        </w:rPr>
      </w:pPr>
      <w:r>
        <w:rPr>
          <w:b/>
          <w:lang w:val="en-US"/>
        </w:rPr>
        <w:t>CREW MEMBERS SHOULD NOT EXCEED THE ALLOWED LIMIT TO INTRODUCE GOODS FROM THE DUTY FREE ZONE AS PERSONAL EFFECTS. THE INDIVIDUAL PURCHASE MUST BE NOT MORE THAN US$ 200.00, IF EXCEDED MUST PASS BY CUSTOM´S   HOUSE.</w:t>
      </w:r>
    </w:p>
    <w:p w14:paraId="655EFCC4" w14:textId="77777777" w:rsidR="00975476" w:rsidRDefault="00975476" w:rsidP="00975476">
      <w:pPr>
        <w:ind w:left="1065" w:hanging="345"/>
        <w:rPr>
          <w:b/>
          <w:lang w:val="en-US"/>
        </w:rPr>
      </w:pPr>
    </w:p>
    <w:p w14:paraId="0813C63F" w14:textId="77777777" w:rsidR="00975476" w:rsidRDefault="00975476" w:rsidP="00975476">
      <w:pPr>
        <w:numPr>
          <w:ilvl w:val="0"/>
          <w:numId w:val="1"/>
        </w:numPr>
        <w:tabs>
          <w:tab w:val="clear" w:pos="1065"/>
        </w:tabs>
        <w:ind w:hanging="345"/>
        <w:rPr>
          <w:b/>
          <w:lang w:val="en-US"/>
        </w:rPr>
      </w:pPr>
      <w:r>
        <w:rPr>
          <w:b/>
          <w:lang w:val="en-US"/>
        </w:rPr>
        <w:t>THE CONSUMPTION OF ALCOHOL WITHIN THE PORT FACILITY AS WELL AS ACCESS IN A DRUNKEN CONDITION TO THE REFINERY AND JETTIES AREA ARE FORBIDDEN.</w:t>
      </w:r>
    </w:p>
    <w:p w14:paraId="79A90698" w14:textId="77777777" w:rsidR="00975476" w:rsidRDefault="00975476" w:rsidP="00975476">
      <w:pPr>
        <w:ind w:left="1065" w:hanging="345"/>
        <w:rPr>
          <w:b/>
          <w:lang w:val="en-US"/>
        </w:rPr>
      </w:pPr>
    </w:p>
    <w:p w14:paraId="646EFFC2" w14:textId="77777777" w:rsidR="00975476" w:rsidRDefault="00975476" w:rsidP="00975476">
      <w:pPr>
        <w:numPr>
          <w:ilvl w:val="0"/>
          <w:numId w:val="1"/>
        </w:numPr>
        <w:tabs>
          <w:tab w:val="clear" w:pos="1065"/>
        </w:tabs>
        <w:ind w:hanging="345"/>
        <w:rPr>
          <w:b/>
          <w:lang w:val="en-US"/>
        </w:rPr>
      </w:pPr>
      <w:r>
        <w:rPr>
          <w:b/>
          <w:lang w:val="en-US"/>
        </w:rPr>
        <w:t xml:space="preserve">SMOKING IS NOT ALLOWED WITHIN PORT FACILITIES. </w:t>
      </w:r>
    </w:p>
    <w:p w14:paraId="1156B023" w14:textId="77777777" w:rsidR="00975476" w:rsidRDefault="00975476" w:rsidP="00975476">
      <w:pPr>
        <w:ind w:left="1065" w:hanging="345"/>
        <w:rPr>
          <w:b/>
          <w:lang w:val="en-US"/>
        </w:rPr>
      </w:pPr>
    </w:p>
    <w:p w14:paraId="45AFEF74" w14:textId="77777777" w:rsidR="00975476" w:rsidRDefault="00975476" w:rsidP="00975476">
      <w:pPr>
        <w:numPr>
          <w:ilvl w:val="0"/>
          <w:numId w:val="1"/>
        </w:numPr>
        <w:tabs>
          <w:tab w:val="clear" w:pos="1065"/>
        </w:tabs>
        <w:ind w:hanging="345"/>
        <w:rPr>
          <w:b/>
          <w:lang w:val="en-US"/>
        </w:rPr>
      </w:pPr>
      <w:r>
        <w:rPr>
          <w:b/>
          <w:lang w:val="en-US"/>
        </w:rPr>
        <w:t>THE ISPS PERSONNEL WILL DO ALCOHOL TEST TO CREW MEMBERS ON DUTY.</w:t>
      </w:r>
    </w:p>
    <w:p w14:paraId="09820C96" w14:textId="77777777" w:rsidR="00975476" w:rsidRDefault="00975476" w:rsidP="00975476">
      <w:pPr>
        <w:ind w:left="1065" w:hanging="345"/>
        <w:rPr>
          <w:b/>
          <w:lang w:val="en-US"/>
        </w:rPr>
      </w:pPr>
    </w:p>
    <w:p w14:paraId="5D2988FE" w14:textId="77777777" w:rsidR="00975476" w:rsidRDefault="00975476" w:rsidP="00975476">
      <w:pPr>
        <w:numPr>
          <w:ilvl w:val="0"/>
          <w:numId w:val="1"/>
        </w:numPr>
        <w:tabs>
          <w:tab w:val="clear" w:pos="1065"/>
        </w:tabs>
        <w:ind w:hanging="345"/>
        <w:rPr>
          <w:b/>
          <w:lang w:val="en-US"/>
        </w:rPr>
      </w:pPr>
      <w:r>
        <w:rPr>
          <w:b/>
          <w:lang w:val="en-US"/>
        </w:rPr>
        <w:t>THE TRANSIT AND RECEPTION OF NON ACCOMPAIGNED BAGGAGE IS NOT ALLOWED.</w:t>
      </w:r>
    </w:p>
    <w:p w14:paraId="1D796273" w14:textId="77777777" w:rsidR="00975476" w:rsidRDefault="00975476" w:rsidP="00975476">
      <w:pPr>
        <w:rPr>
          <w:b/>
          <w:lang w:val="en-US"/>
        </w:rPr>
      </w:pPr>
    </w:p>
    <w:p w14:paraId="54C29803" w14:textId="77777777" w:rsidR="00975476" w:rsidRDefault="00975476" w:rsidP="00975476">
      <w:pPr>
        <w:numPr>
          <w:ilvl w:val="0"/>
          <w:numId w:val="1"/>
        </w:numPr>
        <w:ind w:hanging="345"/>
        <w:rPr>
          <w:b/>
          <w:lang w:val="en-US"/>
        </w:rPr>
      </w:pPr>
      <w:r>
        <w:rPr>
          <w:b/>
          <w:lang w:val="en-US"/>
        </w:rPr>
        <w:t>ALL CREW MEMBERS MUST HAVE WITH THEM THE SHORE PASS ISSUED BY IMMIGRATION, WHICH IS UNTRANSFERABLE AND MUST MEET THE SAME DATA OF THE CREW LIST.</w:t>
      </w:r>
    </w:p>
    <w:p w14:paraId="484E9ACF" w14:textId="77777777" w:rsidR="00975476" w:rsidRDefault="00975476" w:rsidP="00975476">
      <w:pPr>
        <w:ind w:left="1065"/>
        <w:rPr>
          <w:b/>
          <w:lang w:val="en-US"/>
        </w:rPr>
      </w:pPr>
    </w:p>
    <w:p w14:paraId="0A95CA60" w14:textId="77777777" w:rsidR="00975476" w:rsidRDefault="00975476" w:rsidP="00975476">
      <w:pPr>
        <w:numPr>
          <w:ilvl w:val="0"/>
          <w:numId w:val="1"/>
        </w:numPr>
        <w:ind w:hanging="345"/>
        <w:rPr>
          <w:b/>
          <w:lang w:val="en-US"/>
        </w:rPr>
      </w:pPr>
      <w:r>
        <w:rPr>
          <w:b/>
          <w:lang w:val="en-US"/>
        </w:rPr>
        <w:t>THE SHIP SECURITY OFFICER MUST ESTABLISHES MEASURES TO INSPECT AND REPORT TO THE TERMINAL ANYTHING UNUSUAL OBSERVED AROUND HIS VESSEL.</w:t>
      </w:r>
    </w:p>
    <w:p w14:paraId="2F8169D1" w14:textId="77777777" w:rsidR="00975476" w:rsidRDefault="00975476" w:rsidP="00975476">
      <w:pPr>
        <w:ind w:left="360"/>
        <w:rPr>
          <w:b/>
          <w:lang w:val="en-US"/>
        </w:rPr>
      </w:pPr>
    </w:p>
    <w:p w14:paraId="12C53F76" w14:textId="77777777" w:rsidR="00975476" w:rsidRDefault="00975476" w:rsidP="00975476">
      <w:pPr>
        <w:numPr>
          <w:ilvl w:val="0"/>
          <w:numId w:val="1"/>
        </w:numPr>
        <w:ind w:hanging="345"/>
        <w:rPr>
          <w:b/>
          <w:lang w:val="en-US"/>
        </w:rPr>
      </w:pPr>
      <w:r>
        <w:rPr>
          <w:b/>
          <w:lang w:val="en-US"/>
        </w:rPr>
        <w:t>SPIRITS PLACED ON BOARD THE VESSEL IN THE TERMINAL ALLOW ONLY AS PROVISIONS AUTHORIZED BY SHIP´S MASTER, THE BEERS 01 CASE PER CREW. IF THERE ARE 20 CREW MEMBERS, 20 CASES CAN BE BOARDED DURING VESSEL STAY.</w:t>
      </w:r>
    </w:p>
    <w:p w14:paraId="34203EC0" w14:textId="77777777" w:rsidR="00975476" w:rsidRDefault="00975476" w:rsidP="00975476">
      <w:pPr>
        <w:rPr>
          <w:b/>
          <w:lang w:val="en-US"/>
        </w:rPr>
      </w:pPr>
    </w:p>
    <w:p w14:paraId="54141E05" w14:textId="77777777" w:rsidR="00975476" w:rsidRPr="0055640A" w:rsidRDefault="00975476" w:rsidP="00975476">
      <w:pPr>
        <w:numPr>
          <w:ilvl w:val="0"/>
          <w:numId w:val="1"/>
        </w:numPr>
        <w:ind w:hanging="345"/>
        <w:rPr>
          <w:b/>
          <w:lang w:val="en-US"/>
        </w:rPr>
      </w:pPr>
      <w:r>
        <w:rPr>
          <w:b/>
          <w:lang w:val="en-US"/>
        </w:rPr>
        <w:t xml:space="preserve">FAMILY VISITS TO FOREIGN FLAG VESSELS CREW MEMBERS MUST BE AUTHORIZED BY THE VESSEL´S MASTER WITH THE PERMISSION OF HARBOR MASTER’S OFFICE AND IS LIMITED EXCLUSIVELY TO FAMILY CASES. </w:t>
      </w:r>
    </w:p>
    <w:p w14:paraId="22D09097" w14:textId="77777777" w:rsidR="006F4076" w:rsidRDefault="006F4076" w:rsidP="00975476">
      <w:pPr>
        <w:ind w:left="1080"/>
        <w:rPr>
          <w:lang w:val="en-US"/>
        </w:rPr>
      </w:pPr>
    </w:p>
    <w:p w14:paraId="3647C47A" w14:textId="77777777" w:rsidR="006F4076" w:rsidRDefault="006F4076" w:rsidP="00975476">
      <w:pPr>
        <w:ind w:left="1080"/>
        <w:rPr>
          <w:lang w:val="en-US"/>
        </w:rPr>
      </w:pPr>
    </w:p>
    <w:p w14:paraId="7A494B11" w14:textId="77777777" w:rsidR="006F4076" w:rsidRDefault="006F4076" w:rsidP="00975476">
      <w:pPr>
        <w:ind w:left="1080"/>
        <w:rPr>
          <w:lang w:val="en-US"/>
        </w:rPr>
      </w:pPr>
    </w:p>
    <w:p w14:paraId="68D1C7B4" w14:textId="77777777" w:rsidR="006F4076" w:rsidRDefault="006F4076" w:rsidP="00975476">
      <w:pPr>
        <w:ind w:left="1080"/>
        <w:rPr>
          <w:lang w:val="en-US"/>
        </w:rPr>
      </w:pPr>
    </w:p>
    <w:p w14:paraId="52E74065" w14:textId="77777777" w:rsidR="00975476" w:rsidRPr="00680EBA" w:rsidRDefault="00975476" w:rsidP="00975476">
      <w:pPr>
        <w:ind w:left="1080"/>
        <w:rPr>
          <w:rFonts w:ascii="Courier" w:hAnsi="Courier"/>
          <w:b/>
          <w:lang w:val="en-US"/>
        </w:rPr>
      </w:pPr>
      <w:r>
        <w:rPr>
          <w:rFonts w:ascii="Courier" w:hAnsi="Courier"/>
          <w:b/>
          <w:lang w:val="en-US"/>
        </w:rPr>
        <w:t>Acknowledged:</w:t>
      </w:r>
    </w:p>
    <w:p w14:paraId="0C9E5423" w14:textId="77777777" w:rsidR="00975476" w:rsidRDefault="00975476" w:rsidP="00975476">
      <w:pPr>
        <w:rPr>
          <w:lang w:val="en-US"/>
        </w:rPr>
      </w:pPr>
    </w:p>
    <w:p w14:paraId="310E7657" w14:textId="77777777" w:rsidR="006F4076" w:rsidRDefault="006F4076" w:rsidP="00975476">
      <w:pPr>
        <w:rPr>
          <w:lang w:val="en-US"/>
        </w:rPr>
      </w:pPr>
    </w:p>
    <w:p w14:paraId="12DEC738" w14:textId="77777777" w:rsidR="006F4076" w:rsidRDefault="006F4076" w:rsidP="00975476">
      <w:pPr>
        <w:rPr>
          <w:lang w:val="en-US"/>
        </w:rPr>
      </w:pPr>
    </w:p>
    <w:p w14:paraId="078D5A22" w14:textId="77777777" w:rsidR="006F4076" w:rsidRDefault="006F4076" w:rsidP="00975476">
      <w:pPr>
        <w:rPr>
          <w:lang w:val="en-US"/>
        </w:rPr>
      </w:pPr>
    </w:p>
    <w:p w14:paraId="54C772F6" w14:textId="77777777" w:rsidR="006F4076" w:rsidRPr="00B22E79" w:rsidRDefault="006F4076" w:rsidP="00975476">
      <w:pPr>
        <w:rPr>
          <w:lang w:val="en-US"/>
        </w:rPr>
      </w:pPr>
    </w:p>
    <w:p w14:paraId="02923272" w14:textId="77777777" w:rsidR="00975476" w:rsidRDefault="00975476" w:rsidP="00975476">
      <w:pPr>
        <w:ind w:left="1080"/>
        <w:rPr>
          <w:rFonts w:ascii="Courier" w:hAnsi="Courier"/>
          <w:b/>
          <w:lang w:val="en-US"/>
        </w:rPr>
      </w:pPr>
      <w:r>
        <w:rPr>
          <w:rFonts w:ascii="Courier" w:hAnsi="Courier"/>
          <w:b/>
          <w:lang w:val="en-US"/>
        </w:rPr>
        <w:t>________________________</w:t>
      </w:r>
    </w:p>
    <w:p w14:paraId="3DA5E22E" w14:textId="77777777" w:rsidR="00975476" w:rsidRPr="00680EBA" w:rsidRDefault="00975476" w:rsidP="00975476">
      <w:pPr>
        <w:ind w:left="1080"/>
        <w:rPr>
          <w:rFonts w:ascii="Courier" w:hAnsi="Courier"/>
          <w:b/>
          <w:lang w:val="en-US"/>
        </w:rPr>
      </w:pPr>
      <w:r>
        <w:rPr>
          <w:rFonts w:ascii="Courier" w:hAnsi="Courier"/>
          <w:b/>
          <w:lang w:val="en-US"/>
        </w:rPr>
        <w:t xml:space="preserve">Capt.  </w:t>
      </w:r>
    </w:p>
    <w:p w14:paraId="1FE2E358" w14:textId="77777777" w:rsidR="00975476" w:rsidRDefault="00975476" w:rsidP="00975476">
      <w:pPr>
        <w:ind w:left="1080"/>
        <w:rPr>
          <w:rFonts w:ascii="Courier" w:hAnsi="Courier"/>
          <w:b/>
          <w:lang w:val="en-US"/>
        </w:rPr>
      </w:pPr>
      <w:r>
        <w:rPr>
          <w:rFonts w:ascii="Courier" w:hAnsi="Courier"/>
          <w:b/>
          <w:lang w:val="en-US"/>
        </w:rPr>
        <w:t xml:space="preserve">Master M/V “            “ </w:t>
      </w:r>
    </w:p>
    <w:p w14:paraId="5E386F46" w14:textId="77777777" w:rsidR="006F4076" w:rsidRPr="00680EBA" w:rsidRDefault="006F4076" w:rsidP="00975476">
      <w:pPr>
        <w:ind w:left="1080"/>
        <w:rPr>
          <w:rFonts w:ascii="Courier" w:hAnsi="Courier"/>
          <w:b/>
          <w:lang w:val="en-US"/>
        </w:rPr>
      </w:pPr>
    </w:p>
    <w:sectPr w:rsidR="006F4076" w:rsidRPr="00680EBA" w:rsidSect="00C445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20163" w:code="5"/>
      <w:pgMar w:top="232" w:right="1082" w:bottom="357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5FB18" w14:textId="77777777" w:rsidR="007E5104" w:rsidRDefault="007E5104" w:rsidP="00315A05">
      <w:r>
        <w:separator/>
      </w:r>
    </w:p>
  </w:endnote>
  <w:endnote w:type="continuationSeparator" w:id="0">
    <w:p w14:paraId="3F5EAE06" w14:textId="77777777" w:rsidR="007E5104" w:rsidRDefault="007E5104" w:rsidP="0031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A6D62" w14:textId="77777777" w:rsidR="005863E9" w:rsidRDefault="005863E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BDBEC" w14:textId="77777777" w:rsidR="006F4076" w:rsidRDefault="006F4076" w:rsidP="006F4076">
    <w:pPr>
      <w:shd w:val="clear" w:color="auto" w:fill="FFFFFF"/>
      <w:rPr>
        <w:rFonts w:ascii="Arial" w:hAnsi="Arial" w:cs="Arial"/>
        <w:color w:val="2F5597"/>
        <w:sz w:val="18"/>
        <w:szCs w:val="18"/>
      </w:rPr>
    </w:pPr>
    <w:r>
      <w:rPr>
        <w:rFonts w:ascii="Arial" w:hAnsi="Arial" w:cs="Arial"/>
        <w:color w:val="2F5597"/>
        <w:sz w:val="18"/>
        <w:szCs w:val="18"/>
      </w:rPr>
      <w:t xml:space="preserve">                                        AV 3Y ( SAN MARTIN ) EDIFICIO LOS ROQUES  PISO 4TO OFICINA 4-1 MARACAIBO </w:t>
    </w:r>
  </w:p>
  <w:p w14:paraId="6180A2AE" w14:textId="77777777" w:rsidR="006F4076" w:rsidRDefault="006F4076" w:rsidP="006F4076">
    <w:pPr>
      <w:shd w:val="clear" w:color="auto" w:fill="FFFFFF"/>
      <w:rPr>
        <w:rFonts w:ascii="Arial" w:hAnsi="Arial" w:cs="Arial"/>
        <w:color w:val="222222"/>
        <w:lang w:val="en-US"/>
      </w:rPr>
    </w:pPr>
    <w:r>
      <w:rPr>
        <w:rFonts w:ascii="Arial" w:hAnsi="Arial" w:cs="Arial"/>
        <w:color w:val="2F5597"/>
        <w:sz w:val="18"/>
        <w:szCs w:val="18"/>
      </w:rPr>
      <w:t xml:space="preserve">                                                                                  </w:t>
    </w:r>
    <w:r w:rsidRPr="005863E9">
      <w:rPr>
        <w:rFonts w:ascii="Arial" w:hAnsi="Arial" w:cs="Arial"/>
        <w:color w:val="2F5597"/>
        <w:sz w:val="18"/>
        <w:szCs w:val="18"/>
        <w:lang w:val="en-US"/>
      </w:rPr>
      <w:t xml:space="preserve">TELF. </w:t>
    </w:r>
    <w:r>
      <w:rPr>
        <w:rFonts w:ascii="Arial" w:hAnsi="Arial" w:cs="Arial"/>
        <w:color w:val="2F5597"/>
        <w:sz w:val="18"/>
        <w:szCs w:val="18"/>
        <w:lang w:val="en-US"/>
      </w:rPr>
      <w:t>+58-261-792.74.02 ;  792.00.55</w:t>
    </w:r>
  </w:p>
  <w:p w14:paraId="1EEDE506" w14:textId="77777777" w:rsidR="006F4076" w:rsidRDefault="006F4076" w:rsidP="006F4076">
    <w:pPr>
      <w:shd w:val="clear" w:color="auto" w:fill="FFFFFF"/>
      <w:rPr>
        <w:rFonts w:ascii="Arial" w:hAnsi="Arial" w:cs="Arial"/>
        <w:color w:val="222222"/>
        <w:lang w:val="en-US"/>
      </w:rPr>
    </w:pPr>
    <w:r>
      <w:rPr>
        <w:rFonts w:ascii="Arial" w:hAnsi="Arial" w:cs="Arial"/>
        <w:color w:val="2F5597"/>
        <w:sz w:val="18"/>
        <w:szCs w:val="18"/>
        <w:lang w:val="en-US"/>
      </w:rPr>
      <w:t xml:space="preserve">                                                 Mob. +58-414 Email : </w:t>
    </w:r>
    <w:hyperlink r:id="rId1" w:tgtFrame="_blank" w:history="1">
      <w:r>
        <w:rPr>
          <w:rStyle w:val="Hipervnculo"/>
          <w:rFonts w:ascii="Arial" w:hAnsi="Arial" w:cs="Arial"/>
          <w:color w:val="2F5597"/>
          <w:szCs w:val="18"/>
          <w:lang w:val="en-US"/>
        </w:rPr>
        <w:t>vinodolmcb@gmail.com</w:t>
      </w:r>
    </w:hyperlink>
    <w:r>
      <w:rPr>
        <w:rStyle w:val="Hipervnculo"/>
        <w:rFonts w:ascii="Arial" w:hAnsi="Arial" w:cs="Arial"/>
        <w:color w:val="2F5597"/>
        <w:szCs w:val="18"/>
        <w:lang w:val="en-US"/>
      </w:rPr>
      <w:t xml:space="preserve"> </w:t>
    </w:r>
    <w:r>
      <w:rPr>
        <w:rFonts w:ascii="Arial" w:hAnsi="Arial" w:cs="Arial"/>
        <w:color w:val="2F5597"/>
        <w:sz w:val="18"/>
        <w:szCs w:val="18"/>
        <w:lang w:val="en-US"/>
      </w:rPr>
      <w:t>Web :  </w:t>
    </w:r>
    <w:hyperlink r:id="rId2" w:tgtFrame="_blank" w:history="1">
      <w:r>
        <w:rPr>
          <w:rStyle w:val="Hipervnculo"/>
          <w:rFonts w:ascii="Arial" w:hAnsi="Arial" w:cs="Arial"/>
          <w:color w:val="2F5597"/>
          <w:szCs w:val="18"/>
          <w:lang w:val="en-US"/>
        </w:rPr>
        <w:t>www.vinodol.com.ve</w:t>
      </w:r>
    </w:hyperlink>
  </w:p>
  <w:p w14:paraId="2777DBAA" w14:textId="77777777" w:rsidR="00B22E79" w:rsidRDefault="006F4076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26BC30" wp14:editId="7B0E589F">
              <wp:simplePos x="0" y="0"/>
              <wp:positionH relativeFrom="column">
                <wp:posOffset>0</wp:posOffset>
              </wp:positionH>
              <wp:positionV relativeFrom="paragraph">
                <wp:posOffset>85090</wp:posOffset>
              </wp:positionV>
              <wp:extent cx="7045325" cy="342900"/>
              <wp:effectExtent l="9525" t="8890" r="12700" b="1016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532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969696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D41300" w14:textId="77777777" w:rsidR="00B22E79" w:rsidRDefault="007E5104" w:rsidP="00B22E79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noProof/>
                              <w:color w:val="C0C0C0"/>
                              <w:sz w:val="8"/>
                            </w:rPr>
                          </w:pPr>
                        </w:p>
                        <w:p w14:paraId="61E99BD3" w14:textId="2AB5FEBE" w:rsidR="00B22E79" w:rsidRPr="00B22E79" w:rsidRDefault="00632CDD" w:rsidP="00B22E79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noProof/>
                              <w:color w:val="999999"/>
                              <w:sz w:val="22"/>
                              <w:szCs w:val="22"/>
                            </w:rPr>
                          </w:pPr>
                          <w:r w:rsidRPr="00B22E79">
                            <w:rPr>
                              <w:rFonts w:ascii="Arial" w:hAnsi="Arial" w:cs="Arial"/>
                              <w:noProof/>
                              <w:color w:val="999999"/>
                              <w:sz w:val="22"/>
                              <w:szCs w:val="22"/>
                            </w:rPr>
                            <w:t xml:space="preserve">Código:  FR – OP – 039   </w:t>
                          </w:r>
                          <w:r w:rsidRPr="00B22E79">
                            <w:rPr>
                              <w:rFonts w:ascii="Arial" w:hAnsi="Arial" w:cs="Arial"/>
                              <w:noProof/>
                              <w:color w:val="999999"/>
                              <w:sz w:val="22"/>
                              <w:szCs w:val="22"/>
                            </w:rPr>
                            <w:tab/>
                            <w:t xml:space="preserve">     Rev:    0</w:t>
                          </w:r>
                          <w:r w:rsidR="005863E9">
                            <w:rPr>
                              <w:rFonts w:ascii="Arial" w:hAnsi="Arial" w:cs="Arial"/>
                              <w:noProof/>
                              <w:color w:val="999999"/>
                              <w:sz w:val="22"/>
                              <w:szCs w:val="22"/>
                            </w:rPr>
                            <w:t>2</w:t>
                          </w:r>
                          <w:r w:rsidRPr="00B22E79">
                            <w:rPr>
                              <w:rFonts w:ascii="Arial" w:hAnsi="Arial" w:cs="Arial"/>
                              <w:noProof/>
                              <w:color w:val="999999"/>
                              <w:sz w:val="22"/>
                              <w:szCs w:val="22"/>
                            </w:rPr>
                            <w:t xml:space="preserve">        Fecha de Emisión: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999999"/>
                              <w:sz w:val="22"/>
                              <w:szCs w:val="22"/>
                            </w:rPr>
                            <w:t xml:space="preserve"> 01</w:t>
                          </w:r>
                          <w:r w:rsidRPr="00B22E79">
                            <w:rPr>
                              <w:rFonts w:ascii="Arial" w:hAnsi="Arial" w:cs="Arial"/>
                              <w:bCs/>
                              <w:color w:val="999999"/>
                              <w:sz w:val="22"/>
                              <w:szCs w:val="22"/>
                            </w:rPr>
                            <w:t>/</w:t>
                          </w:r>
                          <w:r w:rsidR="005863E9">
                            <w:rPr>
                              <w:rFonts w:ascii="Arial" w:hAnsi="Arial" w:cs="Arial"/>
                              <w:bCs/>
                              <w:color w:val="999999"/>
                              <w:sz w:val="22"/>
                              <w:szCs w:val="22"/>
                            </w:rPr>
                            <w:t>02</w:t>
                          </w:r>
                          <w:r w:rsidRPr="00B22E79">
                            <w:rPr>
                              <w:rFonts w:ascii="Arial" w:hAnsi="Arial" w:cs="Arial"/>
                              <w:bCs/>
                              <w:color w:val="999999"/>
                              <w:sz w:val="22"/>
                              <w:szCs w:val="22"/>
                            </w:rPr>
                            <w:t>/20</w:t>
                          </w:r>
                          <w:r w:rsidR="005863E9">
                            <w:rPr>
                              <w:rFonts w:ascii="Arial" w:hAnsi="Arial" w:cs="Arial"/>
                              <w:bCs/>
                              <w:color w:val="999999"/>
                              <w:sz w:val="22"/>
                              <w:szCs w:val="22"/>
                            </w:rPr>
                            <w:t>22</w:t>
                          </w:r>
                          <w:r w:rsidRPr="00B22E79">
                            <w:rPr>
                              <w:rFonts w:ascii="Arial" w:hAnsi="Arial" w:cs="Arial"/>
                              <w:noProof/>
                              <w:color w:val="999999"/>
                              <w:sz w:val="22"/>
                              <w:szCs w:val="22"/>
                            </w:rPr>
                            <w:t xml:space="preserve">          Página </w:t>
                          </w:r>
                          <w:r w:rsidR="00315A05" w:rsidRPr="00B22E79">
                            <w:rPr>
                              <w:rFonts w:ascii="Arial" w:hAnsi="Arial" w:cs="Arial"/>
                              <w:noProof/>
                              <w:color w:val="999999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22E79">
                            <w:rPr>
                              <w:rFonts w:ascii="Arial" w:hAnsi="Arial" w:cs="Arial"/>
                              <w:noProof/>
                              <w:color w:val="999999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="00315A05" w:rsidRPr="00B22E79">
                            <w:rPr>
                              <w:rFonts w:ascii="Arial" w:hAnsi="Arial" w:cs="Arial"/>
                              <w:noProof/>
                              <w:color w:val="999999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F4076">
                            <w:rPr>
                              <w:rFonts w:ascii="Arial" w:hAnsi="Arial" w:cs="Arial"/>
                              <w:noProof/>
                              <w:color w:val="999999"/>
                              <w:sz w:val="22"/>
                              <w:szCs w:val="22"/>
                            </w:rPr>
                            <w:t>1</w:t>
                          </w:r>
                          <w:r w:rsidR="00315A05" w:rsidRPr="00B22E79">
                            <w:rPr>
                              <w:rFonts w:ascii="Arial" w:hAnsi="Arial" w:cs="Arial"/>
                              <w:noProof/>
                              <w:color w:val="999999"/>
                              <w:sz w:val="22"/>
                              <w:szCs w:val="22"/>
                            </w:rPr>
                            <w:fldChar w:fldCharType="end"/>
                          </w:r>
                          <w:r w:rsidRPr="00B22E79">
                            <w:rPr>
                              <w:rFonts w:ascii="Arial" w:hAnsi="Arial" w:cs="Arial"/>
                              <w:noProof/>
                              <w:color w:val="999999"/>
                              <w:sz w:val="22"/>
                              <w:szCs w:val="22"/>
                            </w:rPr>
                            <w:t xml:space="preserve"> de 2</w:t>
                          </w:r>
                        </w:p>
                        <w:p w14:paraId="5A0BC9AA" w14:textId="77777777" w:rsidR="00B22E79" w:rsidRDefault="007E5104" w:rsidP="00B22E79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26BC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0;margin-top:6.7pt;width:554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" strokecolor="#969696">
              <v:textbox>
                <w:txbxContent>
                  <w:p w14:paraId="0BD41300" w14:textId="77777777" w:rsidR="00B22E79" w:rsidRDefault="007E5104" w:rsidP="00B22E79">
                    <w:pPr>
                      <w:pStyle w:val="Piedepgina"/>
                      <w:jc w:val="center"/>
                      <w:rPr>
                        <w:rFonts w:ascii="Arial" w:hAnsi="Arial" w:cs="Arial"/>
                        <w:i/>
                        <w:iCs/>
                        <w:noProof/>
                        <w:color w:val="C0C0C0"/>
                        <w:sz w:val="8"/>
                      </w:rPr>
                    </w:pPr>
                  </w:p>
                  <w:p w14:paraId="61E99BD3" w14:textId="2AB5FEBE" w:rsidR="00B22E79" w:rsidRPr="00B22E79" w:rsidRDefault="00632CDD" w:rsidP="00B22E79">
                    <w:pPr>
                      <w:pStyle w:val="Piedepgina"/>
                      <w:jc w:val="center"/>
                      <w:rPr>
                        <w:rFonts w:ascii="Arial" w:hAnsi="Arial" w:cs="Arial"/>
                        <w:noProof/>
                        <w:color w:val="999999"/>
                        <w:sz w:val="22"/>
                        <w:szCs w:val="22"/>
                      </w:rPr>
                    </w:pPr>
                    <w:r w:rsidRPr="00B22E79">
                      <w:rPr>
                        <w:rFonts w:ascii="Arial" w:hAnsi="Arial" w:cs="Arial"/>
                        <w:noProof/>
                        <w:color w:val="999999"/>
                        <w:sz w:val="22"/>
                        <w:szCs w:val="22"/>
                      </w:rPr>
                      <w:t xml:space="preserve">Código:  FR – OP – 039   </w:t>
                    </w:r>
                    <w:r w:rsidRPr="00B22E79">
                      <w:rPr>
                        <w:rFonts w:ascii="Arial" w:hAnsi="Arial" w:cs="Arial"/>
                        <w:noProof/>
                        <w:color w:val="999999"/>
                        <w:sz w:val="22"/>
                        <w:szCs w:val="22"/>
                      </w:rPr>
                      <w:tab/>
                      <w:t xml:space="preserve">     Rev:    0</w:t>
                    </w:r>
                    <w:r w:rsidR="005863E9">
                      <w:rPr>
                        <w:rFonts w:ascii="Arial" w:hAnsi="Arial" w:cs="Arial"/>
                        <w:noProof/>
                        <w:color w:val="999999"/>
                        <w:sz w:val="22"/>
                        <w:szCs w:val="22"/>
                      </w:rPr>
                      <w:t>2</w:t>
                    </w:r>
                    <w:r w:rsidRPr="00B22E79">
                      <w:rPr>
                        <w:rFonts w:ascii="Arial" w:hAnsi="Arial" w:cs="Arial"/>
                        <w:noProof/>
                        <w:color w:val="999999"/>
                        <w:sz w:val="22"/>
                        <w:szCs w:val="22"/>
                      </w:rPr>
                      <w:t xml:space="preserve">        Fecha de Emisión:</w:t>
                    </w:r>
                    <w:r>
                      <w:rPr>
                        <w:rFonts w:ascii="Arial" w:hAnsi="Arial" w:cs="Arial"/>
                        <w:noProof/>
                        <w:color w:val="999999"/>
                        <w:sz w:val="22"/>
                        <w:szCs w:val="22"/>
                      </w:rPr>
                      <w:t xml:space="preserve"> 01</w:t>
                    </w:r>
                    <w:r w:rsidRPr="00B22E79">
                      <w:rPr>
                        <w:rFonts w:ascii="Arial" w:hAnsi="Arial" w:cs="Arial"/>
                        <w:bCs/>
                        <w:color w:val="999999"/>
                        <w:sz w:val="22"/>
                        <w:szCs w:val="22"/>
                      </w:rPr>
                      <w:t>/</w:t>
                    </w:r>
                    <w:r w:rsidR="005863E9">
                      <w:rPr>
                        <w:rFonts w:ascii="Arial" w:hAnsi="Arial" w:cs="Arial"/>
                        <w:bCs/>
                        <w:color w:val="999999"/>
                        <w:sz w:val="22"/>
                        <w:szCs w:val="22"/>
                      </w:rPr>
                      <w:t>02</w:t>
                    </w:r>
                    <w:r w:rsidRPr="00B22E79">
                      <w:rPr>
                        <w:rFonts w:ascii="Arial" w:hAnsi="Arial" w:cs="Arial"/>
                        <w:bCs/>
                        <w:color w:val="999999"/>
                        <w:sz w:val="22"/>
                        <w:szCs w:val="22"/>
                      </w:rPr>
                      <w:t>/20</w:t>
                    </w:r>
                    <w:r w:rsidR="005863E9">
                      <w:rPr>
                        <w:rFonts w:ascii="Arial" w:hAnsi="Arial" w:cs="Arial"/>
                        <w:bCs/>
                        <w:color w:val="999999"/>
                        <w:sz w:val="22"/>
                        <w:szCs w:val="22"/>
                      </w:rPr>
                      <w:t>22</w:t>
                    </w:r>
                    <w:r w:rsidRPr="00B22E79">
                      <w:rPr>
                        <w:rFonts w:ascii="Arial" w:hAnsi="Arial" w:cs="Arial"/>
                        <w:noProof/>
                        <w:color w:val="999999"/>
                        <w:sz w:val="22"/>
                        <w:szCs w:val="22"/>
                      </w:rPr>
                      <w:t xml:space="preserve">          Página </w:t>
                    </w:r>
                    <w:r w:rsidR="00315A05" w:rsidRPr="00B22E79">
                      <w:rPr>
                        <w:rFonts w:ascii="Arial" w:hAnsi="Arial" w:cs="Arial"/>
                        <w:noProof/>
                        <w:color w:val="999999"/>
                        <w:sz w:val="22"/>
                        <w:szCs w:val="22"/>
                      </w:rPr>
                      <w:fldChar w:fldCharType="begin"/>
                    </w:r>
                    <w:r w:rsidRPr="00B22E79">
                      <w:rPr>
                        <w:rFonts w:ascii="Arial" w:hAnsi="Arial" w:cs="Arial"/>
                        <w:noProof/>
                        <w:color w:val="999999"/>
                        <w:sz w:val="22"/>
                        <w:szCs w:val="22"/>
                      </w:rPr>
                      <w:instrText xml:space="preserve"> PAGE </w:instrText>
                    </w:r>
                    <w:r w:rsidR="00315A05" w:rsidRPr="00B22E79">
                      <w:rPr>
                        <w:rFonts w:ascii="Arial" w:hAnsi="Arial" w:cs="Arial"/>
                        <w:noProof/>
                        <w:color w:val="999999"/>
                        <w:sz w:val="22"/>
                        <w:szCs w:val="22"/>
                      </w:rPr>
                      <w:fldChar w:fldCharType="separate"/>
                    </w:r>
                    <w:r w:rsidR="006F4076">
                      <w:rPr>
                        <w:rFonts w:ascii="Arial" w:hAnsi="Arial" w:cs="Arial"/>
                        <w:noProof/>
                        <w:color w:val="999999"/>
                        <w:sz w:val="22"/>
                        <w:szCs w:val="22"/>
                      </w:rPr>
                      <w:t>1</w:t>
                    </w:r>
                    <w:r w:rsidR="00315A05" w:rsidRPr="00B22E79">
                      <w:rPr>
                        <w:rFonts w:ascii="Arial" w:hAnsi="Arial" w:cs="Arial"/>
                        <w:noProof/>
                        <w:color w:val="999999"/>
                        <w:sz w:val="22"/>
                        <w:szCs w:val="22"/>
                      </w:rPr>
                      <w:fldChar w:fldCharType="end"/>
                    </w:r>
                    <w:r w:rsidRPr="00B22E79">
                      <w:rPr>
                        <w:rFonts w:ascii="Arial" w:hAnsi="Arial" w:cs="Arial"/>
                        <w:noProof/>
                        <w:color w:val="999999"/>
                        <w:sz w:val="22"/>
                        <w:szCs w:val="22"/>
                      </w:rPr>
                      <w:t xml:space="preserve"> de 2</w:t>
                    </w:r>
                  </w:p>
                  <w:p w14:paraId="5A0BC9AA" w14:textId="77777777" w:rsidR="00B22E79" w:rsidRDefault="007E5104" w:rsidP="00B22E79">
                    <w:pPr>
                      <w:jc w:val="center"/>
                      <w:rPr>
                        <w:rFonts w:ascii="Arial" w:hAnsi="Arial" w:cs="Arial"/>
                        <w:i/>
                        <w:iCs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7FF0" w14:textId="77777777" w:rsidR="005863E9" w:rsidRDefault="005863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5A021" w14:textId="77777777" w:rsidR="007E5104" w:rsidRDefault="007E5104" w:rsidP="00315A05">
      <w:r>
        <w:separator/>
      </w:r>
    </w:p>
  </w:footnote>
  <w:footnote w:type="continuationSeparator" w:id="0">
    <w:p w14:paraId="290248A1" w14:textId="77777777" w:rsidR="007E5104" w:rsidRDefault="007E5104" w:rsidP="00315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E9CF5" w14:textId="77777777" w:rsidR="005863E9" w:rsidRDefault="005863E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C3A95" w14:textId="77777777" w:rsidR="00EA5091" w:rsidRDefault="007E5104" w:rsidP="00EA5091">
    <w:pPr>
      <w:pStyle w:val="Encabezado"/>
    </w:pPr>
    <w:r>
      <w:rPr>
        <w:noProof/>
        <w:lang w:val="es-VE" w:eastAsia="es-VE"/>
      </w:rPr>
      <w:object w:dxaOrig="1440" w:dyaOrig="1440" w14:anchorId="06FA8E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.1pt;margin-top:3.4pt;width:62.85pt;height:40.5pt;z-index:251661312" fillcolor="#0c9">
          <v:imagedata r:id="rId1" o:title=""/>
        </v:shape>
        <o:OLEObject Type="Embed" ProgID="MSPhotoEd.3" ShapeID="_x0000_s1026" DrawAspect="Content" ObjectID="_1708762596" r:id="rId2"/>
      </w:object>
    </w:r>
  </w:p>
  <w:p w14:paraId="4310213F" w14:textId="77777777" w:rsidR="00EA5091" w:rsidRDefault="006F4076" w:rsidP="00EA5091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49529D" wp14:editId="78F3464B">
              <wp:simplePos x="0" y="0"/>
              <wp:positionH relativeFrom="column">
                <wp:posOffset>541655</wp:posOffset>
              </wp:positionH>
              <wp:positionV relativeFrom="paragraph">
                <wp:posOffset>64770</wp:posOffset>
              </wp:positionV>
              <wp:extent cx="1329055" cy="295910"/>
              <wp:effectExtent l="0" t="0" r="0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9055" cy="295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CC9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870BB5" w14:textId="77777777" w:rsidR="00EA5091" w:rsidRDefault="00632CDD" w:rsidP="00EA509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lbertus Extra Bold" w:hAnsi="Albertus Extra Bold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lbertus Extra Bold" w:hAnsi="Albertus Extra Bold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INODOL, C.A.</w:t>
                          </w:r>
                        </w:p>
                      </w:txbxContent>
                    </wps:txbx>
                    <wps:bodyPr rot="0" vert="horz" wrap="none" lIns="91440" tIns="45720" rIns="91440" bIns="4572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49529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2.65pt;margin-top:5.1pt;width:104.65pt;height:23.3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" filled="f" fillcolor="#0c9" stroked="f">
              <v:textbox style="mso-fit-shape-to-text:t">
                <w:txbxContent>
                  <w:p w14:paraId="70870BB5" w14:textId="77777777" w:rsidR="00EA5091" w:rsidRDefault="00632CDD" w:rsidP="00EA5091">
                    <w:pPr>
                      <w:autoSpaceDE w:val="0"/>
                      <w:autoSpaceDN w:val="0"/>
                      <w:adjustRightInd w:val="0"/>
                      <w:rPr>
                        <w:rFonts w:ascii="Albertus Extra Bold" w:hAnsi="Albertus Extra Bold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Albertus Extra Bold" w:hAnsi="Albertus Extra Bold"/>
                        <w:b/>
                        <w:bCs/>
                        <w:color w:val="000000"/>
                        <w:sz w:val="28"/>
                        <w:szCs w:val="28"/>
                      </w:rPr>
                      <w:t>INODOL, C.A.</w:t>
                    </w:r>
                  </w:p>
                </w:txbxContent>
              </v:textbox>
            </v:shape>
          </w:pict>
        </mc:Fallback>
      </mc:AlternateContent>
    </w:r>
  </w:p>
  <w:p w14:paraId="5CD853CA" w14:textId="77777777" w:rsidR="00EA5091" w:rsidRDefault="006F4076" w:rsidP="00EA5091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DCB5B7" wp14:editId="5933FABB">
              <wp:simplePos x="0" y="0"/>
              <wp:positionH relativeFrom="column">
                <wp:posOffset>419735</wp:posOffset>
              </wp:positionH>
              <wp:positionV relativeFrom="paragraph">
                <wp:posOffset>98425</wp:posOffset>
              </wp:positionV>
              <wp:extent cx="1250315" cy="234950"/>
              <wp:effectExtent l="635" t="3175" r="381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23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CC9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740418" w14:textId="77777777" w:rsidR="00EA5091" w:rsidRDefault="00632CDD" w:rsidP="00EA509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 Black" w:hAnsi="Arial Black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16"/>
                              <w:szCs w:val="16"/>
                            </w:rPr>
                            <w:t>AGENCIA NAVIERA</w:t>
                          </w:r>
                        </w:p>
                      </w:txbxContent>
                    </wps:txbx>
                    <wps:bodyPr rot="0" vert="horz" wrap="none" lIns="91440" tIns="45720" rIns="91440" bIns="4572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DCB5B7" id="Text Box 4" o:spid="_x0000_s1027" type="#_x0000_t202" style="position:absolute;margin-left:33.05pt;margin-top:7.75pt;width:98.45pt;height:18.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" filled="f" fillcolor="#0c9" stroked="f">
              <v:textbox style="mso-fit-shape-to-text:t">
                <w:txbxContent>
                  <w:p w14:paraId="30740418" w14:textId="77777777" w:rsidR="00EA5091" w:rsidRDefault="00632CDD" w:rsidP="00EA5091">
                    <w:pPr>
                      <w:autoSpaceDE w:val="0"/>
                      <w:autoSpaceDN w:val="0"/>
                      <w:adjustRightInd w:val="0"/>
                      <w:rPr>
                        <w:rFonts w:ascii="Arial Black" w:hAnsi="Arial Black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16"/>
                        <w:szCs w:val="16"/>
                      </w:rPr>
                      <w:t>AGENCIA NAVIERA</w:t>
                    </w:r>
                  </w:p>
                </w:txbxContent>
              </v:textbox>
            </v:shape>
          </w:pict>
        </mc:Fallback>
      </mc:AlternateContent>
    </w:r>
  </w:p>
  <w:p w14:paraId="7213476B" w14:textId="77777777" w:rsidR="00EA5091" w:rsidRDefault="007E5104" w:rsidP="00EA5091">
    <w:pPr>
      <w:pStyle w:val="Encabezado"/>
    </w:pPr>
  </w:p>
  <w:p w14:paraId="68A7C84F" w14:textId="77777777" w:rsidR="00B22E79" w:rsidRPr="00EA5091" w:rsidRDefault="00632CDD" w:rsidP="00EA5091">
    <w:pPr>
      <w:pStyle w:val="Encabezado"/>
      <w:rPr>
        <w:rFonts w:ascii="Arial Black" w:hAnsi="Arial Black"/>
        <w:sz w:val="18"/>
        <w:szCs w:val="18"/>
      </w:rPr>
    </w:pPr>
    <w:r>
      <w:rPr>
        <w:lang w:val="es-VE"/>
      </w:rPr>
      <w:t xml:space="preserve">     </w:t>
    </w:r>
    <w:r w:rsidR="006F4076">
      <w:rPr>
        <w:lang w:val="es-VE"/>
      </w:rPr>
      <w:t xml:space="preserve">        </w:t>
    </w:r>
    <w:r w:rsidRPr="00471861">
      <w:rPr>
        <w:lang w:val="es-VE"/>
      </w:rPr>
      <w:t>RIF.- J-30354906-3</w:t>
    </w:r>
  </w:p>
  <w:p w14:paraId="07BC6308" w14:textId="77777777" w:rsidR="00B22E79" w:rsidRDefault="007E510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3A376" w14:textId="77777777" w:rsidR="005863E9" w:rsidRDefault="005863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82F91"/>
    <w:multiLevelType w:val="hybridMultilevel"/>
    <w:tmpl w:val="EA50BA24"/>
    <w:lvl w:ilvl="0" w:tplc="2AA0AD1E">
      <w:start w:val="1"/>
      <w:numFmt w:val="bullet"/>
      <w:lvlText w:val="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V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VE" w:vendorID="64" w:dllVersion="0" w:nlCheck="1" w:checkStyle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476"/>
    <w:rsid w:val="00315A05"/>
    <w:rsid w:val="00514D4B"/>
    <w:rsid w:val="005863E9"/>
    <w:rsid w:val="00621D6D"/>
    <w:rsid w:val="00632CDD"/>
    <w:rsid w:val="006F4076"/>
    <w:rsid w:val="007E5104"/>
    <w:rsid w:val="009039C2"/>
    <w:rsid w:val="00975476"/>
    <w:rsid w:val="00A330B9"/>
    <w:rsid w:val="00FA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FDC0F1"/>
  <w15:docId w15:val="{BD803BB8-14F4-4263-AF11-A8706B34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975476"/>
    <w:pPr>
      <w:keepNext/>
      <w:ind w:firstLine="708"/>
      <w:jc w:val="center"/>
      <w:outlineLvl w:val="0"/>
    </w:pPr>
    <w:rPr>
      <w:rFonts w:ascii="Courier" w:hAnsi="Courier"/>
      <w:b/>
      <w:sz w:val="1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75476"/>
    <w:rPr>
      <w:rFonts w:ascii="Courier" w:eastAsia="Times New Roman" w:hAnsi="Courier" w:cs="Times New Roman"/>
      <w:b/>
      <w:sz w:val="18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9754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7547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9754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7547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rsid w:val="009754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nodol.com.ve/" TargetMode="External"/><Relationship Id="rId1" Type="http://schemas.openxmlformats.org/officeDocument/2006/relationships/hyperlink" Target="mailto:vinodolmcb@g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USER08</dc:creator>
  <cp:lastModifiedBy>Marko Dusper</cp:lastModifiedBy>
  <cp:revision>3</cp:revision>
  <dcterms:created xsi:type="dcterms:W3CDTF">2022-01-18T22:25:00Z</dcterms:created>
  <dcterms:modified xsi:type="dcterms:W3CDTF">2022-03-14T15:30:00Z</dcterms:modified>
</cp:coreProperties>
</file>